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687C" w14:textId="0C74E324" w:rsidR="00B666FB" w:rsidRDefault="00B666FB" w:rsidP="00627C4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02C8">
        <w:rPr>
          <w:rFonts w:ascii="Times New Roman" w:hAnsi="Times New Roman" w:cs="Times New Roman"/>
          <w:sz w:val="28"/>
          <w:szCs w:val="28"/>
        </w:rPr>
        <w:t xml:space="preserve">Η Ολομέλεια των Προέδρων των Δικηγορικών Συλλόγων Ελλάδος, η οποία συνεδρίασε σήμερα </w:t>
      </w:r>
      <w:r w:rsidR="00CC46C2">
        <w:rPr>
          <w:rFonts w:ascii="Times New Roman" w:hAnsi="Times New Roman" w:cs="Times New Roman"/>
          <w:sz w:val="28"/>
          <w:szCs w:val="28"/>
        </w:rPr>
        <w:t>1</w:t>
      </w:r>
      <w:r w:rsidR="005A26DE" w:rsidRPr="005A26DE">
        <w:rPr>
          <w:rFonts w:ascii="Times New Roman" w:hAnsi="Times New Roman" w:cs="Times New Roman"/>
          <w:sz w:val="28"/>
          <w:szCs w:val="28"/>
        </w:rPr>
        <w:t>.</w:t>
      </w:r>
      <w:r w:rsidR="00AB6CB3">
        <w:rPr>
          <w:rFonts w:ascii="Times New Roman" w:hAnsi="Times New Roman" w:cs="Times New Roman"/>
          <w:sz w:val="28"/>
          <w:szCs w:val="28"/>
        </w:rPr>
        <w:t>2</w:t>
      </w:r>
      <w:r w:rsidR="005A26DE" w:rsidRPr="005A26DE">
        <w:rPr>
          <w:rFonts w:ascii="Times New Roman" w:hAnsi="Times New Roman" w:cs="Times New Roman"/>
          <w:sz w:val="28"/>
          <w:szCs w:val="28"/>
        </w:rPr>
        <w:t>.</w:t>
      </w:r>
      <w:r w:rsidRPr="005602C8">
        <w:rPr>
          <w:rFonts w:ascii="Times New Roman" w:hAnsi="Times New Roman" w:cs="Times New Roman"/>
          <w:sz w:val="28"/>
          <w:szCs w:val="28"/>
        </w:rPr>
        <w:t>202</w:t>
      </w:r>
      <w:r w:rsidR="005A26DE" w:rsidRPr="005A26DE">
        <w:rPr>
          <w:rFonts w:ascii="Times New Roman" w:hAnsi="Times New Roman" w:cs="Times New Roman"/>
          <w:sz w:val="28"/>
          <w:szCs w:val="28"/>
        </w:rPr>
        <w:t>4</w:t>
      </w:r>
      <w:r w:rsidRPr="005602C8">
        <w:rPr>
          <w:rFonts w:ascii="Times New Roman" w:hAnsi="Times New Roman" w:cs="Times New Roman"/>
          <w:sz w:val="28"/>
          <w:szCs w:val="28"/>
        </w:rPr>
        <w:t>, εξέδωσε την ακόλουθη ανακοίνωση:</w:t>
      </w:r>
    </w:p>
    <w:p w14:paraId="1936DD78" w14:textId="77777777" w:rsidR="00CC46C2" w:rsidRDefault="00CC46C2" w:rsidP="00627C4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FB969F1" w14:textId="03FEB21B" w:rsidR="00EE0A61" w:rsidRDefault="00AB6CB3" w:rsidP="00EE0A61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Όπως </w:t>
      </w:r>
      <w:r w:rsidR="001D4E74">
        <w:rPr>
          <w:rFonts w:ascii="Times New Roman" w:hAnsi="Times New Roman" w:cs="Times New Roman"/>
          <w:sz w:val="28"/>
          <w:szCs w:val="28"/>
        </w:rPr>
        <w:t xml:space="preserve">έχει </w:t>
      </w:r>
      <w:r>
        <w:rPr>
          <w:rFonts w:ascii="Times New Roman" w:hAnsi="Times New Roman" w:cs="Times New Roman"/>
          <w:sz w:val="28"/>
          <w:szCs w:val="28"/>
        </w:rPr>
        <w:t>επ</w:t>
      </w:r>
      <w:r w:rsidR="001D4E74">
        <w:rPr>
          <w:rFonts w:ascii="Times New Roman" w:hAnsi="Times New Roman" w:cs="Times New Roman"/>
          <w:sz w:val="28"/>
          <w:szCs w:val="28"/>
        </w:rPr>
        <w:t>ισημάνει</w:t>
      </w:r>
      <w:r>
        <w:rPr>
          <w:rFonts w:ascii="Times New Roman" w:hAnsi="Times New Roman" w:cs="Times New Roman"/>
          <w:sz w:val="28"/>
          <w:szCs w:val="28"/>
        </w:rPr>
        <w:t xml:space="preserve"> η Ολομέλεια και με την από 19-1-2024 απόφασή της, η</w:t>
      </w:r>
      <w:r w:rsidR="00EE0A61">
        <w:rPr>
          <w:rFonts w:ascii="Times New Roman" w:hAnsi="Times New Roman" w:cs="Times New Roman"/>
          <w:sz w:val="28"/>
          <w:szCs w:val="28"/>
        </w:rPr>
        <w:t xml:space="preserve"> </w:t>
      </w:r>
      <w:r w:rsidR="009E1920">
        <w:rPr>
          <w:rFonts w:ascii="Times New Roman" w:eastAsia="Times New Roman" w:hAnsi="Times New Roman" w:cs="Times New Roman"/>
          <w:sz w:val="28"/>
          <w:szCs w:val="28"/>
        </w:rPr>
        <w:t>διατήρηση των υφιστάμενων δικαστικών σχηματισμών,</w:t>
      </w:r>
      <w:r w:rsidR="00D05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4E97">
        <w:rPr>
          <w:rFonts w:ascii="Times New Roman" w:eastAsia="Times New Roman" w:hAnsi="Times New Roman" w:cs="Times New Roman"/>
          <w:sz w:val="28"/>
          <w:szCs w:val="28"/>
        </w:rPr>
        <w:t xml:space="preserve">η κατάργηση του τεκμαρτού φορολογητέου εισοδήματος για τους δικηγόρους, </w:t>
      </w:r>
      <w:r w:rsidR="00D05762">
        <w:rPr>
          <w:rFonts w:ascii="Times New Roman" w:eastAsia="Times New Roman" w:hAnsi="Times New Roman" w:cs="Times New Roman"/>
          <w:sz w:val="28"/>
          <w:szCs w:val="28"/>
        </w:rPr>
        <w:t>η διεύρυνση της δικηγορικής ύλης,</w:t>
      </w:r>
      <w:r w:rsidR="001D4E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E74">
        <w:rPr>
          <w:rFonts w:ascii="Times New Roman" w:hAnsi="Times New Roman" w:cs="Times New Roman"/>
          <w:sz w:val="28"/>
          <w:szCs w:val="28"/>
        </w:rPr>
        <w:t>η ικανοποίηση των οικονομικών αιτημάτων του κλάδου</w:t>
      </w:r>
      <w:r w:rsidR="001D4E74">
        <w:rPr>
          <w:rFonts w:ascii="Times New Roman" w:eastAsia="Times New Roman" w:hAnsi="Times New Roman" w:cs="Times New Roman"/>
          <w:sz w:val="28"/>
          <w:szCs w:val="28"/>
        </w:rPr>
        <w:t>,</w:t>
      </w:r>
      <w:r w:rsidR="00D05762">
        <w:rPr>
          <w:rFonts w:ascii="Times New Roman" w:eastAsia="Times New Roman" w:hAnsi="Times New Roman" w:cs="Times New Roman"/>
          <w:sz w:val="28"/>
          <w:szCs w:val="28"/>
        </w:rPr>
        <w:t xml:space="preserve"> η άμεση καταβολή των αποζημιώσεων νομικής βοήθειας, </w:t>
      </w:r>
      <w:r w:rsidR="009E1920">
        <w:rPr>
          <w:rFonts w:ascii="Times New Roman" w:eastAsia="Times New Roman" w:hAnsi="Times New Roman" w:cs="Times New Roman"/>
          <w:sz w:val="28"/>
          <w:szCs w:val="28"/>
        </w:rPr>
        <w:t xml:space="preserve">η ριζική αναμόρφωση του σχεδίου νόμου για τον Ποινικό Κώδικα και τον Κώδικα Ποινικής Δικονομίας, σύμφωνα με τις προτάσεις της Ολομέλειας, </w:t>
      </w:r>
      <w:bookmarkStart w:id="0" w:name="_Hlk155275006"/>
      <w:r w:rsidR="00C52434">
        <w:rPr>
          <w:rFonts w:ascii="Times New Roman" w:eastAsia="Times New Roman" w:hAnsi="Times New Roman" w:cs="Times New Roman"/>
          <w:sz w:val="28"/>
          <w:szCs w:val="28"/>
        </w:rPr>
        <w:t xml:space="preserve">η προστασία της πρώτης κατοικίας ευάλωτων δανειοληπτών, </w:t>
      </w:r>
      <w:r w:rsidR="00D05762">
        <w:rPr>
          <w:rFonts w:ascii="Times New Roman" w:eastAsia="Times New Roman" w:hAnsi="Times New Roman" w:cs="Times New Roman"/>
          <w:sz w:val="28"/>
          <w:szCs w:val="28"/>
        </w:rPr>
        <w:t xml:space="preserve">η εφαρμογή κώδικα δεοντολογίας από τις εισπρακτικές εταιρείες και η άρση καταχρηστικών συμπεριφορών, </w:t>
      </w:r>
      <w:r w:rsidR="00EE0A61">
        <w:rPr>
          <w:rFonts w:ascii="Times New Roman" w:eastAsia="Times New Roman" w:hAnsi="Times New Roman" w:cs="Times New Roman"/>
          <w:sz w:val="28"/>
          <w:szCs w:val="28"/>
        </w:rPr>
        <w:t xml:space="preserve">παραμένουν στην πρώτη γραμμή των </w:t>
      </w:r>
      <w:r w:rsidR="009E1920">
        <w:rPr>
          <w:rFonts w:ascii="Times New Roman" w:eastAsia="Times New Roman" w:hAnsi="Times New Roman" w:cs="Times New Roman"/>
          <w:sz w:val="28"/>
          <w:szCs w:val="28"/>
        </w:rPr>
        <w:t xml:space="preserve">προτεραιοτήτων και </w:t>
      </w:r>
      <w:r w:rsidR="00EE0A61">
        <w:rPr>
          <w:rFonts w:ascii="Times New Roman" w:eastAsia="Times New Roman" w:hAnsi="Times New Roman" w:cs="Times New Roman"/>
          <w:sz w:val="28"/>
          <w:szCs w:val="28"/>
        </w:rPr>
        <w:t>διεκδικήσε</w:t>
      </w:r>
      <w:r>
        <w:rPr>
          <w:rFonts w:ascii="Times New Roman" w:eastAsia="Times New Roman" w:hAnsi="Times New Roman" w:cs="Times New Roman"/>
          <w:sz w:val="28"/>
          <w:szCs w:val="28"/>
        </w:rPr>
        <w:t>ω</w:t>
      </w:r>
      <w:r w:rsidR="00EE0A61">
        <w:rPr>
          <w:rFonts w:ascii="Times New Roman" w:eastAsia="Times New Roman" w:hAnsi="Times New Roman" w:cs="Times New Roman"/>
          <w:sz w:val="28"/>
          <w:szCs w:val="28"/>
        </w:rPr>
        <w:t xml:space="preserve">ν </w:t>
      </w:r>
      <w:r>
        <w:rPr>
          <w:rFonts w:ascii="Times New Roman" w:eastAsia="Times New Roman" w:hAnsi="Times New Roman" w:cs="Times New Roman"/>
          <w:sz w:val="28"/>
          <w:szCs w:val="28"/>
        </w:rPr>
        <w:t>του δικηγορικού σώματος</w:t>
      </w:r>
      <w:r w:rsidR="00EE0A61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0"/>
    <w:p w14:paraId="32BCF536" w14:textId="77777777" w:rsidR="00022A60" w:rsidRDefault="00EE0A61" w:rsidP="00EE0A61">
      <w:pPr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Δυστυχώς</w:t>
      </w:r>
      <w:r w:rsidR="001D4E7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μέχρι σήμερα</w:t>
      </w:r>
      <w:r w:rsidR="00A74EF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E74">
        <w:rPr>
          <w:rFonts w:ascii="Times New Roman" w:eastAsia="Times New Roman" w:hAnsi="Times New Roman" w:cs="Times New Roman"/>
          <w:sz w:val="28"/>
          <w:szCs w:val="28"/>
        </w:rPr>
        <w:t xml:space="preserve">ουδεμία εξέλιξη έχει υπάρξει ακόμα και σε ζητήματα όπου </w:t>
      </w:r>
      <w:r w:rsidR="00AB6CB3">
        <w:rPr>
          <w:rFonts w:ascii="Times New Roman" w:eastAsia="Times New Roman" w:hAnsi="Times New Roman" w:cs="Times New Roman"/>
          <w:sz w:val="28"/>
          <w:szCs w:val="28"/>
        </w:rPr>
        <w:t>επανειλημμέν</w:t>
      </w:r>
      <w:r w:rsidR="001D4E74">
        <w:rPr>
          <w:rFonts w:ascii="Times New Roman" w:eastAsia="Times New Roman" w:hAnsi="Times New Roman" w:cs="Times New Roman"/>
          <w:sz w:val="28"/>
          <w:szCs w:val="28"/>
        </w:rPr>
        <w:t>α</w:t>
      </w:r>
      <w:r w:rsidR="00AB6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E74">
        <w:rPr>
          <w:rFonts w:ascii="Times New Roman" w:eastAsia="Times New Roman" w:hAnsi="Times New Roman" w:cs="Times New Roman"/>
          <w:sz w:val="28"/>
          <w:szCs w:val="28"/>
        </w:rPr>
        <w:t xml:space="preserve">έχει </w:t>
      </w:r>
      <w:r w:rsidR="00AB6CB3">
        <w:rPr>
          <w:rFonts w:ascii="Times New Roman" w:eastAsia="Times New Roman" w:hAnsi="Times New Roman" w:cs="Times New Roman"/>
          <w:sz w:val="28"/>
          <w:szCs w:val="28"/>
        </w:rPr>
        <w:t>δεσμε</w:t>
      </w:r>
      <w:r w:rsidR="001D4E74">
        <w:rPr>
          <w:rFonts w:ascii="Times New Roman" w:eastAsia="Times New Roman" w:hAnsi="Times New Roman" w:cs="Times New Roman"/>
          <w:sz w:val="28"/>
          <w:szCs w:val="28"/>
        </w:rPr>
        <w:t>υθεί ο</w:t>
      </w:r>
      <w:r w:rsidR="00AB6CB3">
        <w:rPr>
          <w:rFonts w:ascii="Times New Roman" w:eastAsia="Times New Roman" w:hAnsi="Times New Roman" w:cs="Times New Roman"/>
          <w:sz w:val="28"/>
          <w:szCs w:val="28"/>
        </w:rPr>
        <w:t xml:space="preserve"> Υπουργ</w:t>
      </w:r>
      <w:r w:rsidR="001D4E74">
        <w:rPr>
          <w:rFonts w:ascii="Times New Roman" w:eastAsia="Times New Roman" w:hAnsi="Times New Roman" w:cs="Times New Roman"/>
          <w:sz w:val="28"/>
          <w:szCs w:val="28"/>
        </w:rPr>
        <w:t>ός</w:t>
      </w:r>
      <w:r w:rsidR="00AB6CB3">
        <w:rPr>
          <w:rFonts w:ascii="Times New Roman" w:eastAsia="Times New Roman" w:hAnsi="Times New Roman" w:cs="Times New Roman"/>
          <w:sz w:val="28"/>
          <w:szCs w:val="28"/>
        </w:rPr>
        <w:t xml:space="preserve"> Δικαιοσύνης </w:t>
      </w:r>
      <w:r w:rsidR="001D4E74">
        <w:rPr>
          <w:rFonts w:ascii="Times New Roman" w:eastAsia="Times New Roman" w:hAnsi="Times New Roman" w:cs="Times New Roman"/>
          <w:sz w:val="28"/>
          <w:szCs w:val="28"/>
        </w:rPr>
        <w:t>και</w:t>
      </w:r>
      <w:r w:rsidR="00AB6CB3">
        <w:rPr>
          <w:rFonts w:ascii="Times New Roman" w:eastAsia="Times New Roman" w:hAnsi="Times New Roman" w:cs="Times New Roman"/>
          <w:sz w:val="28"/>
          <w:szCs w:val="28"/>
        </w:rPr>
        <w:t xml:space="preserve"> μάλιστα ενώπιον της Ολομέλειας</w:t>
      </w:r>
      <w:r w:rsidR="001D4E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AB6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FACCB74" w14:textId="642219CD" w:rsidR="00CC46C2" w:rsidRDefault="00022A60" w:rsidP="00EE0A61">
      <w:pPr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Ο</w:t>
      </w:r>
      <w:r w:rsidR="00AB6CB3">
        <w:rPr>
          <w:rFonts w:ascii="Times New Roman" w:eastAsia="Times New Roman" w:hAnsi="Times New Roman" w:cs="Times New Roman"/>
          <w:sz w:val="28"/>
          <w:szCs w:val="28"/>
        </w:rPr>
        <w:t xml:space="preserve">ι κυβερνητικές παλινωδίες </w:t>
      </w:r>
      <w:r>
        <w:rPr>
          <w:rFonts w:ascii="Times New Roman" w:eastAsia="Times New Roman" w:hAnsi="Times New Roman" w:cs="Times New Roman"/>
          <w:sz w:val="28"/>
          <w:szCs w:val="28"/>
        </w:rPr>
        <w:t>τόσο με τις καθυστερήσεις που παρατηρούνται στην ανάληψη των σχετικών νομοθετικών πρωτοβουλιών όσο και με την μη αποσαφήνιση των σχετικών</w:t>
      </w:r>
      <w:r w:rsidR="00AB6CB3">
        <w:rPr>
          <w:rFonts w:ascii="Times New Roman" w:eastAsia="Times New Roman" w:hAnsi="Times New Roman" w:cs="Times New Roman"/>
          <w:sz w:val="28"/>
          <w:szCs w:val="28"/>
        </w:rPr>
        <w:t xml:space="preserve"> ζητημάτων </w:t>
      </w:r>
      <w:r>
        <w:rPr>
          <w:rFonts w:ascii="Times New Roman" w:eastAsia="Times New Roman" w:hAnsi="Times New Roman" w:cs="Times New Roman"/>
          <w:sz w:val="28"/>
          <w:szCs w:val="28"/>
        </w:rPr>
        <w:t>δημιο</w:t>
      </w:r>
      <w:r w:rsidR="00AB6CB3">
        <w:rPr>
          <w:rFonts w:ascii="Times New Roman" w:eastAsia="Times New Roman" w:hAnsi="Times New Roman" w:cs="Times New Roman"/>
          <w:sz w:val="28"/>
          <w:szCs w:val="28"/>
        </w:rPr>
        <w:t xml:space="preserve">υργούν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εύλογα </w:t>
      </w:r>
      <w:r w:rsidR="00AB6CB3">
        <w:rPr>
          <w:rFonts w:ascii="Times New Roman" w:eastAsia="Times New Roman" w:hAnsi="Times New Roman" w:cs="Times New Roman"/>
          <w:sz w:val="28"/>
          <w:szCs w:val="28"/>
        </w:rPr>
        <w:t>βάσιμ</w:t>
      </w:r>
      <w:r>
        <w:rPr>
          <w:rFonts w:ascii="Times New Roman" w:eastAsia="Times New Roman" w:hAnsi="Times New Roman" w:cs="Times New Roman"/>
          <w:sz w:val="28"/>
          <w:szCs w:val="28"/>
        </w:rPr>
        <w:t>ο</w:t>
      </w:r>
      <w:r w:rsidR="00AB6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προβληματισμό και </w:t>
      </w:r>
      <w:r w:rsidR="00AB6CB3">
        <w:rPr>
          <w:rFonts w:ascii="Times New Roman" w:eastAsia="Times New Roman" w:hAnsi="Times New Roman" w:cs="Times New Roman"/>
          <w:sz w:val="28"/>
          <w:szCs w:val="28"/>
        </w:rPr>
        <w:t>ανησυχί</w:t>
      </w:r>
      <w:r>
        <w:rPr>
          <w:rFonts w:ascii="Times New Roman" w:eastAsia="Times New Roman" w:hAnsi="Times New Roman" w:cs="Times New Roman"/>
          <w:sz w:val="28"/>
          <w:szCs w:val="28"/>
        </w:rPr>
        <w:t>α</w:t>
      </w:r>
      <w:r w:rsidR="00AB6CB3">
        <w:rPr>
          <w:rFonts w:ascii="Times New Roman" w:eastAsia="Times New Roman" w:hAnsi="Times New Roman" w:cs="Times New Roman"/>
          <w:sz w:val="28"/>
          <w:szCs w:val="28"/>
        </w:rPr>
        <w:t xml:space="preserve"> για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τις τελικές κυβερνητικές επιλογές και </w:t>
      </w:r>
      <w:r w:rsidR="00AB6CB3">
        <w:rPr>
          <w:rFonts w:ascii="Times New Roman" w:eastAsia="Times New Roman" w:hAnsi="Times New Roman" w:cs="Times New Roman"/>
          <w:sz w:val="28"/>
          <w:szCs w:val="28"/>
        </w:rPr>
        <w:t xml:space="preserve">την εξέλιξη των </w:t>
      </w:r>
      <w:r>
        <w:rPr>
          <w:rFonts w:ascii="Times New Roman" w:eastAsia="Times New Roman" w:hAnsi="Times New Roman" w:cs="Times New Roman"/>
          <w:sz w:val="28"/>
          <w:szCs w:val="28"/>
        </w:rPr>
        <w:t>πραγμάτων</w:t>
      </w:r>
      <w:r w:rsidR="001F0137">
        <w:rPr>
          <w:rFonts w:ascii="Times New Roman" w:eastAsia="Times New Roman" w:hAnsi="Times New Roman" w:cs="Times New Roman"/>
          <w:sz w:val="28"/>
          <w:szCs w:val="28"/>
        </w:rPr>
        <w:t xml:space="preserve"> και συνιστούν </w:t>
      </w:r>
      <w:r w:rsidR="00051138">
        <w:rPr>
          <w:rFonts w:ascii="Times New Roman" w:eastAsia="Times New Roman" w:hAnsi="Times New Roman" w:cs="Times New Roman"/>
          <w:sz w:val="28"/>
          <w:szCs w:val="28"/>
        </w:rPr>
        <w:t xml:space="preserve">περιφρόνηση </w:t>
      </w:r>
      <w:r w:rsidR="001F0137">
        <w:rPr>
          <w:rFonts w:ascii="Times New Roman" w:eastAsia="Times New Roman" w:hAnsi="Times New Roman" w:cs="Times New Roman"/>
          <w:sz w:val="28"/>
          <w:szCs w:val="28"/>
        </w:rPr>
        <w:t>για το δικηγορικό σώμα</w:t>
      </w:r>
      <w:r w:rsidR="00AB6C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051708" w14:textId="77777777" w:rsidR="006B554F" w:rsidRDefault="005B379E" w:rsidP="00D0576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Κατόπιν αυτών, η Ολομέλεια </w:t>
      </w:r>
      <w:r w:rsidR="0006137E">
        <w:rPr>
          <w:rFonts w:ascii="Times New Roman" w:hAnsi="Times New Roman" w:cs="Times New Roman"/>
          <w:sz w:val="28"/>
          <w:szCs w:val="28"/>
        </w:rPr>
        <w:t>αποφασίζει</w:t>
      </w:r>
      <w:r w:rsidR="006B554F">
        <w:rPr>
          <w:rFonts w:ascii="Times New Roman" w:hAnsi="Times New Roman" w:cs="Times New Roman"/>
          <w:sz w:val="28"/>
          <w:szCs w:val="28"/>
        </w:rPr>
        <w:t>:</w:t>
      </w:r>
    </w:p>
    <w:p w14:paraId="711F205C" w14:textId="427F3C62" w:rsidR="00235AD3" w:rsidRPr="005A26DE" w:rsidRDefault="00D23AD3" w:rsidP="00D0576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9DE">
        <w:rPr>
          <w:rFonts w:ascii="Times New Roman" w:hAnsi="Times New Roman" w:cs="Times New Roman"/>
          <w:b/>
          <w:bCs/>
          <w:sz w:val="28"/>
          <w:szCs w:val="28"/>
        </w:rPr>
        <w:lastRenderedPageBreak/>
        <w:t>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54F">
        <w:rPr>
          <w:rFonts w:ascii="Times New Roman" w:hAnsi="Times New Roman" w:cs="Times New Roman"/>
          <w:sz w:val="28"/>
          <w:szCs w:val="28"/>
        </w:rPr>
        <w:t>Ν</w:t>
      </w:r>
      <w:r w:rsidR="0006137E">
        <w:rPr>
          <w:rFonts w:ascii="Times New Roman" w:hAnsi="Times New Roman" w:cs="Times New Roman"/>
          <w:sz w:val="28"/>
          <w:szCs w:val="28"/>
        </w:rPr>
        <w:t>α προτείνει</w:t>
      </w:r>
      <w:r w:rsidR="006B554F">
        <w:rPr>
          <w:rFonts w:ascii="Times New Roman" w:hAnsi="Times New Roman" w:cs="Times New Roman"/>
          <w:sz w:val="28"/>
          <w:szCs w:val="28"/>
        </w:rPr>
        <w:t xml:space="preserve"> </w:t>
      </w:r>
      <w:r w:rsidR="006B554F" w:rsidRPr="005A26DE">
        <w:rPr>
          <w:rFonts w:ascii="Times New Roman" w:eastAsia="Times New Roman" w:hAnsi="Times New Roman" w:cs="Times New Roman"/>
          <w:sz w:val="28"/>
          <w:szCs w:val="28"/>
        </w:rPr>
        <w:t>στα Διοικητικά Συμβούλια των Δικηγορικών Συλλόγων της Χώρας</w:t>
      </w:r>
      <w:r w:rsidR="006B554F">
        <w:rPr>
          <w:rFonts w:ascii="Times New Roman" w:eastAsia="Times New Roman" w:hAnsi="Times New Roman" w:cs="Times New Roman"/>
          <w:sz w:val="28"/>
          <w:szCs w:val="28"/>
        </w:rPr>
        <w:t>,</w:t>
      </w:r>
      <w:r w:rsidR="0006137E">
        <w:rPr>
          <w:rFonts w:ascii="Times New Roman" w:hAnsi="Times New Roman" w:cs="Times New Roman"/>
          <w:sz w:val="28"/>
          <w:szCs w:val="28"/>
        </w:rPr>
        <w:t xml:space="preserve"> τη συνέχιση των κινητοποιήσεων</w:t>
      </w:r>
      <w:r w:rsidR="00235AD3">
        <w:rPr>
          <w:rFonts w:ascii="Times New Roman" w:hAnsi="Times New Roman" w:cs="Times New Roman"/>
          <w:sz w:val="28"/>
          <w:szCs w:val="28"/>
        </w:rPr>
        <w:t xml:space="preserve"> </w:t>
      </w:r>
      <w:r w:rsidR="00235AD3" w:rsidRPr="005602C8">
        <w:rPr>
          <w:rFonts w:ascii="Times New Roman" w:hAnsi="Times New Roman" w:cs="Times New Roman"/>
          <w:sz w:val="28"/>
          <w:szCs w:val="28"/>
        </w:rPr>
        <w:t>και συγκεκριμένα</w:t>
      </w:r>
      <w:r w:rsidR="00D05762">
        <w:rPr>
          <w:rFonts w:ascii="Times New Roman" w:hAnsi="Times New Roman" w:cs="Times New Roman"/>
          <w:sz w:val="28"/>
          <w:szCs w:val="28"/>
        </w:rPr>
        <w:t xml:space="preserve"> </w:t>
      </w:r>
      <w:r w:rsidR="00235AD3" w:rsidRPr="005A26DE">
        <w:rPr>
          <w:rFonts w:ascii="Times New Roman" w:eastAsia="Times New Roman" w:hAnsi="Times New Roman" w:cs="Times New Roman"/>
          <w:sz w:val="28"/>
          <w:szCs w:val="28"/>
        </w:rPr>
        <w:t xml:space="preserve">την αποχή των μελών </w:t>
      </w:r>
      <w:r w:rsidR="006B554F">
        <w:rPr>
          <w:rFonts w:ascii="Times New Roman" w:eastAsia="Times New Roman" w:hAnsi="Times New Roman" w:cs="Times New Roman"/>
          <w:sz w:val="28"/>
          <w:szCs w:val="28"/>
        </w:rPr>
        <w:t>τους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6B554F">
        <w:rPr>
          <w:rFonts w:ascii="Times New Roman" w:eastAsia="Times New Roman" w:hAnsi="Times New Roman" w:cs="Times New Roman"/>
          <w:sz w:val="28"/>
          <w:szCs w:val="28"/>
        </w:rPr>
        <w:t xml:space="preserve"> κατ’ ελάχιστον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6B554F">
        <w:rPr>
          <w:rFonts w:ascii="Times New Roman" w:eastAsia="Times New Roman" w:hAnsi="Times New Roman" w:cs="Times New Roman"/>
          <w:sz w:val="28"/>
          <w:szCs w:val="28"/>
        </w:rPr>
        <w:t xml:space="preserve"> από:</w:t>
      </w:r>
    </w:p>
    <w:p w14:paraId="52294D00" w14:textId="2F8FB9D2" w:rsidR="00235AD3" w:rsidRDefault="004E0658" w:rsidP="00CC46C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554F">
        <w:rPr>
          <w:rFonts w:ascii="Times New Roman" w:hAnsi="Times New Roman" w:cs="Times New Roman"/>
          <w:sz w:val="28"/>
          <w:szCs w:val="28"/>
        </w:rPr>
        <w:t>Ό</w:t>
      </w:r>
      <w:r w:rsidR="00235AD3" w:rsidRPr="004E0658">
        <w:rPr>
          <w:rFonts w:ascii="Times New Roman" w:hAnsi="Times New Roman" w:cs="Times New Roman"/>
          <w:sz w:val="28"/>
          <w:szCs w:val="28"/>
        </w:rPr>
        <w:t>λες τις ποινικές δίκες</w:t>
      </w:r>
      <w:r w:rsidR="008F0D46" w:rsidRPr="004E0658">
        <w:rPr>
          <w:rFonts w:ascii="Times New Roman" w:hAnsi="Times New Roman" w:cs="Times New Roman"/>
          <w:sz w:val="28"/>
          <w:szCs w:val="28"/>
        </w:rPr>
        <w:t>, εκτός των δικών που προέρχονται από διακοπή</w:t>
      </w:r>
      <w:r w:rsidR="00957B75" w:rsidRPr="00957B75">
        <w:rPr>
          <w:rFonts w:ascii="Times New Roman" w:hAnsi="Times New Roman" w:cs="Times New Roman"/>
          <w:sz w:val="28"/>
          <w:szCs w:val="28"/>
        </w:rPr>
        <w:t xml:space="preserve"> και στις οποίες</w:t>
      </w:r>
      <w:r w:rsidR="00513274" w:rsidRPr="00513274">
        <w:rPr>
          <w:rFonts w:ascii="Times New Roman" w:hAnsi="Times New Roman" w:cs="Times New Roman"/>
          <w:sz w:val="28"/>
          <w:szCs w:val="28"/>
        </w:rPr>
        <w:t xml:space="preserve"> έ</w:t>
      </w:r>
      <w:r w:rsidR="00957B75" w:rsidRPr="00957B75">
        <w:rPr>
          <w:rFonts w:ascii="Times New Roman" w:hAnsi="Times New Roman" w:cs="Times New Roman"/>
          <w:sz w:val="28"/>
          <w:szCs w:val="28"/>
        </w:rPr>
        <w:t>χει ήδη ξεκινήσει η εξ</w:t>
      </w:r>
      <w:r w:rsidR="00513274" w:rsidRPr="00513274">
        <w:rPr>
          <w:rFonts w:ascii="Times New Roman" w:hAnsi="Times New Roman" w:cs="Times New Roman"/>
          <w:sz w:val="28"/>
          <w:szCs w:val="28"/>
        </w:rPr>
        <w:t>έ</w:t>
      </w:r>
      <w:r w:rsidR="00957B75" w:rsidRPr="00957B75">
        <w:rPr>
          <w:rFonts w:ascii="Times New Roman" w:hAnsi="Times New Roman" w:cs="Times New Roman"/>
          <w:sz w:val="28"/>
          <w:szCs w:val="28"/>
        </w:rPr>
        <w:t>ταση του πρ</w:t>
      </w:r>
      <w:r w:rsidR="007C6511" w:rsidRPr="007C6511">
        <w:rPr>
          <w:rFonts w:ascii="Times New Roman" w:hAnsi="Times New Roman" w:cs="Times New Roman"/>
          <w:sz w:val="28"/>
          <w:szCs w:val="28"/>
        </w:rPr>
        <w:t>ώ</w:t>
      </w:r>
      <w:r w:rsidR="00957B75" w:rsidRPr="00957B75">
        <w:rPr>
          <w:rFonts w:ascii="Times New Roman" w:hAnsi="Times New Roman" w:cs="Times New Roman"/>
          <w:sz w:val="28"/>
          <w:szCs w:val="28"/>
        </w:rPr>
        <w:t>του μάρτυρ</w:t>
      </w:r>
      <w:r w:rsidR="00957B75" w:rsidRPr="00513274">
        <w:rPr>
          <w:rFonts w:ascii="Times New Roman" w:hAnsi="Times New Roman" w:cs="Times New Roman"/>
          <w:sz w:val="28"/>
          <w:szCs w:val="28"/>
        </w:rPr>
        <w:t>α</w:t>
      </w:r>
      <w:r w:rsidR="00235AD3" w:rsidRPr="004E0658">
        <w:rPr>
          <w:rFonts w:ascii="Times New Roman" w:hAnsi="Times New Roman" w:cs="Times New Roman"/>
          <w:sz w:val="28"/>
          <w:szCs w:val="28"/>
        </w:rPr>
        <w:t>.</w:t>
      </w:r>
    </w:p>
    <w:p w14:paraId="22B75B11" w14:textId="461DE825" w:rsidR="00734E97" w:rsidRDefault="00734E97" w:rsidP="00CC46C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554F">
        <w:rPr>
          <w:rFonts w:ascii="Times New Roman" w:hAnsi="Times New Roman" w:cs="Times New Roman"/>
          <w:sz w:val="28"/>
          <w:szCs w:val="28"/>
        </w:rPr>
        <w:t>Τις δί</w:t>
      </w:r>
      <w:r w:rsidRPr="004E0658">
        <w:rPr>
          <w:rFonts w:ascii="Times New Roman" w:hAnsi="Times New Roman" w:cs="Times New Roman"/>
          <w:sz w:val="28"/>
          <w:szCs w:val="28"/>
        </w:rPr>
        <w:t>κες συμφερόντων Ελληνικού Δημοσίου, ΝΠΔΔ, ΝΠΙΔ δημοσίου τομέα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0658">
        <w:rPr>
          <w:rFonts w:ascii="Times New Roman" w:hAnsi="Times New Roman" w:cs="Times New Roman"/>
          <w:sz w:val="28"/>
          <w:szCs w:val="28"/>
        </w:rPr>
        <w:t xml:space="preserve"> πλην ΟΤΑ.</w:t>
      </w:r>
    </w:p>
    <w:p w14:paraId="15527835" w14:textId="32B565D2" w:rsidR="003756D4" w:rsidRDefault="003756D4" w:rsidP="003756D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554F">
        <w:rPr>
          <w:rFonts w:ascii="Times New Roman" w:hAnsi="Times New Roman" w:cs="Times New Roman"/>
          <w:sz w:val="28"/>
          <w:szCs w:val="28"/>
        </w:rPr>
        <w:t>Τις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54F">
        <w:rPr>
          <w:rFonts w:ascii="Times New Roman" w:hAnsi="Times New Roman" w:cs="Times New Roman"/>
          <w:sz w:val="28"/>
          <w:szCs w:val="28"/>
        </w:rPr>
        <w:t xml:space="preserve">υποθέσεις </w:t>
      </w:r>
      <w:r>
        <w:rPr>
          <w:rFonts w:ascii="Times New Roman" w:hAnsi="Times New Roman" w:cs="Times New Roman"/>
          <w:sz w:val="28"/>
          <w:szCs w:val="28"/>
        </w:rPr>
        <w:t>Νομικής Βοήθειας.</w:t>
      </w:r>
    </w:p>
    <w:p w14:paraId="4CA47923" w14:textId="1100362A" w:rsidR="00235AD3" w:rsidRDefault="004E0658" w:rsidP="00CC46C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554F">
        <w:rPr>
          <w:rFonts w:ascii="Times New Roman" w:hAnsi="Times New Roman" w:cs="Times New Roman"/>
          <w:sz w:val="28"/>
          <w:szCs w:val="28"/>
        </w:rPr>
        <w:t>Τ</w:t>
      </w:r>
      <w:r w:rsidR="00235AD3" w:rsidRPr="004E0658">
        <w:rPr>
          <w:rFonts w:ascii="Times New Roman" w:hAnsi="Times New Roman" w:cs="Times New Roman"/>
          <w:sz w:val="28"/>
          <w:szCs w:val="28"/>
        </w:rPr>
        <w:t xml:space="preserve">ην έκδοση Διαταγών Πληρωμής και </w:t>
      </w:r>
      <w:r w:rsidR="006B554F">
        <w:rPr>
          <w:rFonts w:ascii="Times New Roman" w:hAnsi="Times New Roman" w:cs="Times New Roman"/>
          <w:sz w:val="28"/>
          <w:szCs w:val="28"/>
        </w:rPr>
        <w:t xml:space="preserve">τις </w:t>
      </w:r>
      <w:r w:rsidR="00235AD3" w:rsidRPr="004E0658">
        <w:rPr>
          <w:rFonts w:ascii="Times New Roman" w:hAnsi="Times New Roman" w:cs="Times New Roman"/>
          <w:sz w:val="28"/>
          <w:szCs w:val="28"/>
        </w:rPr>
        <w:t xml:space="preserve">πράξεις αναγκαστικής εκτέλεσης, Τραπεζών και </w:t>
      </w:r>
      <w:r w:rsidR="006B554F">
        <w:rPr>
          <w:rFonts w:ascii="Times New Roman" w:hAnsi="Times New Roman" w:cs="Times New Roman"/>
          <w:sz w:val="28"/>
          <w:szCs w:val="28"/>
        </w:rPr>
        <w:t>Εταιρειών Διαχείρισης Απαιτήσεων (</w:t>
      </w:r>
      <w:r w:rsidR="00235AD3" w:rsidRPr="004E0658">
        <w:rPr>
          <w:rFonts w:ascii="Times New Roman" w:hAnsi="Times New Roman" w:cs="Times New Roman"/>
          <w:sz w:val="28"/>
          <w:szCs w:val="28"/>
          <w:lang w:val="en-US"/>
        </w:rPr>
        <w:t>funds</w:t>
      </w:r>
      <w:r w:rsidR="006B554F">
        <w:rPr>
          <w:rFonts w:ascii="Times New Roman" w:hAnsi="Times New Roman" w:cs="Times New Roman"/>
          <w:sz w:val="28"/>
          <w:szCs w:val="28"/>
        </w:rPr>
        <w:t>)</w:t>
      </w:r>
      <w:r w:rsidR="00235AD3" w:rsidRPr="004E0658">
        <w:rPr>
          <w:rFonts w:ascii="Times New Roman" w:hAnsi="Times New Roman" w:cs="Times New Roman"/>
          <w:sz w:val="28"/>
          <w:szCs w:val="28"/>
        </w:rPr>
        <w:t>.</w:t>
      </w:r>
    </w:p>
    <w:p w14:paraId="308AD184" w14:textId="335199EF" w:rsidR="00CC46C2" w:rsidRDefault="00CC46C2" w:rsidP="00CC46C2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Ως πλαίσιο αποχής προτείνεται το </w:t>
      </w:r>
      <w:r w:rsidR="004559DE">
        <w:rPr>
          <w:rFonts w:ascii="Times New Roman" w:hAnsi="Times New Roman" w:cs="Times New Roman"/>
          <w:sz w:val="28"/>
          <w:szCs w:val="28"/>
        </w:rPr>
        <w:t xml:space="preserve">ισχύον σήμερα </w:t>
      </w:r>
      <w:r>
        <w:rPr>
          <w:rFonts w:ascii="Times New Roman" w:hAnsi="Times New Roman" w:cs="Times New Roman"/>
          <w:sz w:val="28"/>
          <w:szCs w:val="28"/>
        </w:rPr>
        <w:t>πλαίσιο</w:t>
      </w:r>
      <w:r w:rsidR="004559DE">
        <w:rPr>
          <w:rFonts w:ascii="Times New Roman" w:hAnsi="Times New Roman" w:cs="Times New Roman"/>
          <w:sz w:val="28"/>
          <w:szCs w:val="28"/>
        </w:rPr>
        <w:t>.</w:t>
      </w:r>
    </w:p>
    <w:p w14:paraId="15FDC46B" w14:textId="003B53D4" w:rsidR="00235AD3" w:rsidRDefault="00235AD3" w:rsidP="00886BB2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Η διάρκεια </w:t>
      </w:r>
      <w:r w:rsidR="00EE0A61">
        <w:rPr>
          <w:rFonts w:ascii="Times New Roman" w:hAnsi="Times New Roman" w:cs="Times New Roman"/>
          <w:sz w:val="28"/>
          <w:szCs w:val="28"/>
        </w:rPr>
        <w:t xml:space="preserve">της αποχής προτείνεται </w:t>
      </w:r>
      <w:r>
        <w:rPr>
          <w:rFonts w:ascii="Times New Roman" w:hAnsi="Times New Roman" w:cs="Times New Roman"/>
          <w:sz w:val="28"/>
          <w:szCs w:val="28"/>
        </w:rPr>
        <w:t>μέχρι και</w:t>
      </w:r>
      <w:r w:rsidR="00D23AD3">
        <w:rPr>
          <w:rFonts w:ascii="Times New Roman" w:hAnsi="Times New Roman" w:cs="Times New Roman"/>
          <w:sz w:val="28"/>
          <w:szCs w:val="28"/>
        </w:rPr>
        <w:t xml:space="preserve"> την </w:t>
      </w:r>
      <w:r w:rsidR="004559DE">
        <w:rPr>
          <w:rFonts w:ascii="Times New Roman" w:hAnsi="Times New Roman" w:cs="Times New Roman"/>
          <w:sz w:val="28"/>
          <w:szCs w:val="28"/>
        </w:rPr>
        <w:t>Δευτέρα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AD3">
        <w:rPr>
          <w:rFonts w:ascii="Times New Roman" w:hAnsi="Times New Roman" w:cs="Times New Roman"/>
          <w:sz w:val="28"/>
          <w:szCs w:val="28"/>
        </w:rPr>
        <w:t>1</w:t>
      </w:r>
      <w:r w:rsidR="004559DE">
        <w:rPr>
          <w:rFonts w:ascii="Times New Roman" w:hAnsi="Times New Roman" w:cs="Times New Roman"/>
          <w:sz w:val="28"/>
          <w:szCs w:val="28"/>
        </w:rPr>
        <w:t>2</w:t>
      </w:r>
      <w:r w:rsidR="00D23AD3">
        <w:rPr>
          <w:rFonts w:ascii="Times New Roman" w:hAnsi="Times New Roman" w:cs="Times New Roman"/>
          <w:sz w:val="28"/>
          <w:szCs w:val="28"/>
        </w:rPr>
        <w:t>.</w:t>
      </w:r>
      <w:r w:rsidR="00D05762">
        <w:rPr>
          <w:rFonts w:ascii="Times New Roman" w:hAnsi="Times New Roman" w:cs="Times New Roman"/>
          <w:sz w:val="28"/>
          <w:szCs w:val="28"/>
        </w:rPr>
        <w:t>2</w:t>
      </w:r>
      <w:r w:rsidR="007750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2024</w:t>
      </w:r>
      <w:r w:rsidR="004559DE">
        <w:rPr>
          <w:rFonts w:ascii="Times New Roman" w:hAnsi="Times New Roman" w:cs="Times New Roman"/>
          <w:sz w:val="28"/>
          <w:szCs w:val="28"/>
        </w:rPr>
        <w:t>.</w:t>
      </w:r>
      <w:r w:rsidR="00D05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CA8F46" w14:textId="057B35B4" w:rsidR="004559DE" w:rsidRDefault="004559DE" w:rsidP="004559DE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Η Ολομέλεια θα </w:t>
      </w:r>
      <w:proofErr w:type="spellStart"/>
      <w:r>
        <w:rPr>
          <w:rFonts w:ascii="Times New Roman" w:hAnsi="Times New Roman" w:cs="Times New Roman"/>
          <w:sz w:val="28"/>
          <w:szCs w:val="28"/>
        </w:rPr>
        <w:t>συγκληθεί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εκ νέου την Τετάρτη 7.2.2024.</w:t>
      </w:r>
    </w:p>
    <w:p w14:paraId="34B0429D" w14:textId="145785D5" w:rsidR="00D23AD3" w:rsidRDefault="00D23AD3" w:rsidP="00734E9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59DE">
        <w:rPr>
          <w:rFonts w:ascii="Times New Roman" w:hAnsi="Times New Roman" w:cs="Times New Roman"/>
          <w:b/>
          <w:bCs/>
          <w:sz w:val="28"/>
          <w:szCs w:val="28"/>
        </w:rPr>
        <w:t>Β.</w:t>
      </w:r>
      <w:r>
        <w:rPr>
          <w:rFonts w:ascii="Times New Roman" w:hAnsi="Times New Roman" w:cs="Times New Roman"/>
          <w:sz w:val="28"/>
          <w:szCs w:val="28"/>
        </w:rPr>
        <w:t xml:space="preserve"> Να πραγματοποιηθεί συγκέντρωση διαμαρτυρίας των Πρόεδρων των Δικηγορικών Συλλόγων Ελλάδος στο Υπουργείο Οικονομικών </w:t>
      </w:r>
      <w:r w:rsidR="00051138">
        <w:rPr>
          <w:rFonts w:ascii="Times New Roman" w:hAnsi="Times New Roman" w:cs="Times New Roman"/>
          <w:sz w:val="28"/>
          <w:szCs w:val="28"/>
        </w:rPr>
        <w:t xml:space="preserve">την μεθεπόμενη εβδομάδα </w:t>
      </w:r>
      <w:r w:rsidR="004559DE">
        <w:rPr>
          <w:rFonts w:ascii="Times New Roman" w:hAnsi="Times New Roman" w:cs="Times New Roman"/>
          <w:sz w:val="28"/>
          <w:szCs w:val="28"/>
        </w:rPr>
        <w:t xml:space="preserve">σε </w:t>
      </w:r>
      <w:r w:rsidR="00051138">
        <w:rPr>
          <w:rFonts w:ascii="Times New Roman" w:hAnsi="Times New Roman" w:cs="Times New Roman"/>
          <w:sz w:val="28"/>
          <w:szCs w:val="28"/>
        </w:rPr>
        <w:t>μέρα</w:t>
      </w:r>
      <w:r w:rsidR="004559DE">
        <w:rPr>
          <w:rFonts w:ascii="Times New Roman" w:hAnsi="Times New Roman" w:cs="Times New Roman"/>
          <w:sz w:val="28"/>
          <w:szCs w:val="28"/>
        </w:rPr>
        <w:t xml:space="preserve"> που θα αποφασίσει η Ολομέλεια</w:t>
      </w:r>
      <w:r w:rsidR="001F0137">
        <w:rPr>
          <w:rFonts w:ascii="Times New Roman" w:hAnsi="Times New Roman" w:cs="Times New Roman"/>
          <w:sz w:val="28"/>
          <w:szCs w:val="28"/>
        </w:rPr>
        <w:t xml:space="preserve">, </w:t>
      </w:r>
      <w:r w:rsidR="004559DE">
        <w:rPr>
          <w:rFonts w:ascii="Times New Roman" w:hAnsi="Times New Roman" w:cs="Times New Roman"/>
          <w:sz w:val="28"/>
          <w:szCs w:val="28"/>
        </w:rPr>
        <w:t>κατά την συνεδρίασή της στις 7.2.20</w:t>
      </w:r>
      <w:r w:rsidR="001F0137">
        <w:rPr>
          <w:rFonts w:ascii="Times New Roman" w:hAnsi="Times New Roman" w:cs="Times New Roman"/>
          <w:sz w:val="28"/>
          <w:szCs w:val="28"/>
        </w:rPr>
        <w:t>2</w:t>
      </w:r>
      <w:r w:rsidR="004559DE">
        <w:rPr>
          <w:rFonts w:ascii="Times New Roman" w:hAnsi="Times New Roman" w:cs="Times New Roman"/>
          <w:sz w:val="28"/>
          <w:szCs w:val="28"/>
        </w:rPr>
        <w:t>4</w:t>
      </w:r>
      <w:r w:rsidR="001F01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για τα οικονομικά αιτήματα του κλάδου και συγκεκριμένα:</w:t>
      </w:r>
    </w:p>
    <w:p w14:paraId="71821D67" w14:textId="0392EB02" w:rsidR="004559DE" w:rsidRDefault="004559DE" w:rsidP="00734E9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Την κατάργηση του τεκμαρτού φορολογητέου εισοδήματος</w:t>
      </w:r>
    </w:p>
    <w:p w14:paraId="75816DC1" w14:textId="77777777" w:rsidR="00D23AD3" w:rsidRDefault="00D23AD3" w:rsidP="00734E97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Την </w:t>
      </w:r>
      <w:r w:rsidR="00AB6CB3">
        <w:rPr>
          <w:rFonts w:ascii="Times New Roman" w:hAnsi="Times New Roman" w:cs="Times New Roman"/>
          <w:sz w:val="28"/>
          <w:szCs w:val="28"/>
        </w:rPr>
        <w:t>ε</w:t>
      </w:r>
      <w:r w:rsidR="00AB6CB3" w:rsidRPr="005602C8">
        <w:rPr>
          <w:rFonts w:ascii="Times New Roman" w:eastAsia="Times New Roman" w:hAnsi="Times New Roman" w:cs="Times New Roman"/>
          <w:sz w:val="28"/>
          <w:szCs w:val="28"/>
        </w:rPr>
        <w:t>παναφορά της υποχρεωτικής παράστασης στα συμβόλαια</w:t>
      </w:r>
    </w:p>
    <w:p w14:paraId="221F5A22" w14:textId="77777777" w:rsidR="00D23AD3" w:rsidRDefault="00D23AD3" w:rsidP="00734E97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Την</w:t>
      </w:r>
      <w:r w:rsidR="00AB6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6CB3" w:rsidRPr="005602C8">
        <w:rPr>
          <w:rFonts w:ascii="Times New Roman" w:eastAsia="Times New Roman" w:hAnsi="Times New Roman" w:cs="Times New Roman"/>
          <w:sz w:val="28"/>
          <w:szCs w:val="28"/>
        </w:rPr>
        <w:t>αύξηση του ορίου απαλλαγής από το καθεστώς ΦΠΑ για εισοδήματα μέχρι 25.000 ευρώ</w:t>
      </w:r>
    </w:p>
    <w:p w14:paraId="4612F84E" w14:textId="77777777" w:rsidR="00D23AD3" w:rsidRDefault="00D23AD3" w:rsidP="00734E97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Την</w:t>
      </w:r>
      <w:r w:rsidR="00AB6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6CB3" w:rsidRPr="005602C8">
        <w:rPr>
          <w:rFonts w:ascii="Times New Roman" w:eastAsia="Times New Roman" w:hAnsi="Times New Roman" w:cs="Times New Roman"/>
          <w:sz w:val="28"/>
          <w:szCs w:val="28"/>
        </w:rPr>
        <w:t>μείωση του δικαστηριακού ΦΠΑ</w:t>
      </w:r>
    </w:p>
    <w:p w14:paraId="2477ABFF" w14:textId="77777777" w:rsidR="00D23AD3" w:rsidRDefault="00D23AD3" w:rsidP="00734E97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Την </w:t>
      </w:r>
      <w:r w:rsidR="00AB6CB3" w:rsidRPr="005602C8">
        <w:rPr>
          <w:rFonts w:ascii="Times New Roman" w:eastAsia="Times New Roman" w:hAnsi="Times New Roman" w:cs="Times New Roman"/>
          <w:sz w:val="28"/>
          <w:szCs w:val="28"/>
        </w:rPr>
        <w:t>πλήρη κατάργηση του τέλους επιτηδεύματος</w:t>
      </w:r>
    </w:p>
    <w:p w14:paraId="7551C021" w14:textId="7CB60355" w:rsidR="00D23AD3" w:rsidRDefault="00D23AD3" w:rsidP="00734E97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Την </w:t>
      </w:r>
      <w:r w:rsidR="00AB6CB3" w:rsidRPr="005602C8">
        <w:rPr>
          <w:rFonts w:ascii="Times New Roman" w:eastAsia="Times New Roman" w:hAnsi="Times New Roman" w:cs="Times New Roman"/>
          <w:sz w:val="28"/>
          <w:szCs w:val="28"/>
        </w:rPr>
        <w:t>επανεκτίμηση του ποσού αναφοράς των γραμματίων προείσπραξη</w:t>
      </w:r>
      <w:r w:rsidR="00051138">
        <w:rPr>
          <w:rFonts w:ascii="Times New Roman" w:eastAsia="Times New Roman" w:hAnsi="Times New Roman" w:cs="Times New Roman"/>
          <w:sz w:val="28"/>
          <w:szCs w:val="28"/>
        </w:rPr>
        <w:t>ς</w:t>
      </w:r>
    </w:p>
    <w:p w14:paraId="7D06AF37" w14:textId="77777777" w:rsidR="00D23AD3" w:rsidRDefault="00D23AD3" w:rsidP="00734E97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Την </w:t>
      </w:r>
      <w:r w:rsidR="00AB6CB3" w:rsidRPr="005602C8">
        <w:rPr>
          <w:rFonts w:ascii="Times New Roman" w:eastAsia="Times New Roman" w:hAnsi="Times New Roman" w:cs="Times New Roman"/>
          <w:sz w:val="28"/>
          <w:szCs w:val="28"/>
        </w:rPr>
        <w:t>αύξηση των αμοιβών των εμμίσθων δικηγόρων του Δημοσίου</w:t>
      </w:r>
    </w:p>
    <w:p w14:paraId="31982B36" w14:textId="2A93312C" w:rsidR="00D23AD3" w:rsidRDefault="004559DE" w:rsidP="00734E97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Κατά την ημέρα της </w:t>
      </w:r>
      <w:r w:rsidR="00051138">
        <w:rPr>
          <w:rFonts w:ascii="Times New Roman" w:eastAsia="Times New Roman" w:hAnsi="Times New Roman" w:cs="Times New Roman"/>
          <w:sz w:val="28"/>
          <w:szCs w:val="28"/>
        </w:rPr>
        <w:t xml:space="preserve">άνω </w:t>
      </w:r>
      <w:r>
        <w:rPr>
          <w:rFonts w:ascii="Times New Roman" w:eastAsia="Times New Roman" w:hAnsi="Times New Roman" w:cs="Times New Roman"/>
          <w:sz w:val="28"/>
          <w:szCs w:val="28"/>
        </w:rPr>
        <w:t>συγκέντρωσης διαμαρτυρίας η Ολομέλεια προτείνει στους Δικηγορικούς Συλλόγους της Χώρας την καθολική αποχή των μελών τους από τα καθήκοντά τους.</w:t>
      </w:r>
    </w:p>
    <w:p w14:paraId="4C8F4A7E" w14:textId="77777777" w:rsidR="00D23AD3" w:rsidRDefault="00D23AD3" w:rsidP="00D23AD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69C813A" w14:textId="77777777" w:rsidR="00D23AD3" w:rsidRDefault="00D23AD3" w:rsidP="00734E9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D23AD3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F555E" w14:textId="77777777" w:rsidR="002B414F" w:rsidRDefault="002B414F" w:rsidP="00B928AD">
      <w:pPr>
        <w:spacing w:after="0" w:line="240" w:lineRule="auto"/>
      </w:pPr>
      <w:r>
        <w:separator/>
      </w:r>
    </w:p>
  </w:endnote>
  <w:endnote w:type="continuationSeparator" w:id="0">
    <w:p w14:paraId="18F6BD9E" w14:textId="77777777" w:rsidR="002B414F" w:rsidRDefault="002B414F" w:rsidP="00B92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730835"/>
      <w:docPartObj>
        <w:docPartGallery w:val="Page Numbers (Bottom of Page)"/>
        <w:docPartUnique/>
      </w:docPartObj>
    </w:sdtPr>
    <w:sdtEndPr/>
    <w:sdtContent>
      <w:p w14:paraId="470A91EF" w14:textId="7A91279C" w:rsidR="00B928AD" w:rsidRDefault="00B928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ADC">
          <w:rPr>
            <w:noProof/>
          </w:rPr>
          <w:t>1</w:t>
        </w:r>
        <w:r>
          <w:fldChar w:fldCharType="end"/>
        </w:r>
      </w:p>
    </w:sdtContent>
  </w:sdt>
  <w:p w14:paraId="0AFA010F" w14:textId="77777777" w:rsidR="00B928AD" w:rsidRDefault="00B928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CC460" w14:textId="77777777" w:rsidR="002B414F" w:rsidRDefault="002B414F" w:rsidP="00B928AD">
      <w:pPr>
        <w:spacing w:after="0" w:line="240" w:lineRule="auto"/>
      </w:pPr>
      <w:r>
        <w:separator/>
      </w:r>
    </w:p>
  </w:footnote>
  <w:footnote w:type="continuationSeparator" w:id="0">
    <w:p w14:paraId="56682519" w14:textId="77777777" w:rsidR="002B414F" w:rsidRDefault="002B414F" w:rsidP="00B92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729AA"/>
    <w:multiLevelType w:val="hybridMultilevel"/>
    <w:tmpl w:val="58DA16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95154"/>
    <w:multiLevelType w:val="hybridMultilevel"/>
    <w:tmpl w:val="96024B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669B3"/>
    <w:multiLevelType w:val="hybridMultilevel"/>
    <w:tmpl w:val="D5C2EE0E"/>
    <w:lvl w:ilvl="0" w:tplc="0DD067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86653"/>
    <w:multiLevelType w:val="hybridMultilevel"/>
    <w:tmpl w:val="0DFCB8D2"/>
    <w:lvl w:ilvl="0" w:tplc="751C4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3225EC"/>
    <w:multiLevelType w:val="hybridMultilevel"/>
    <w:tmpl w:val="F7D8C1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166D0"/>
    <w:multiLevelType w:val="hybridMultilevel"/>
    <w:tmpl w:val="6B6EEF96"/>
    <w:lvl w:ilvl="0" w:tplc="DE8EA9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460184">
    <w:abstractNumId w:val="0"/>
  </w:num>
  <w:num w:numId="2" w16cid:durableId="1717503733">
    <w:abstractNumId w:val="5"/>
  </w:num>
  <w:num w:numId="3" w16cid:durableId="1630740424">
    <w:abstractNumId w:val="3"/>
  </w:num>
  <w:num w:numId="4" w16cid:durableId="75713877">
    <w:abstractNumId w:val="2"/>
  </w:num>
  <w:num w:numId="5" w16cid:durableId="1081827008">
    <w:abstractNumId w:val="1"/>
  </w:num>
  <w:num w:numId="6" w16cid:durableId="279453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9E3"/>
    <w:rsid w:val="00003151"/>
    <w:rsid w:val="0002091F"/>
    <w:rsid w:val="00022A60"/>
    <w:rsid w:val="00051138"/>
    <w:rsid w:val="0006137E"/>
    <w:rsid w:val="000626F6"/>
    <w:rsid w:val="0007093D"/>
    <w:rsid w:val="00080649"/>
    <w:rsid w:val="000A1841"/>
    <w:rsid w:val="00103CB2"/>
    <w:rsid w:val="001832F3"/>
    <w:rsid w:val="001D4E74"/>
    <w:rsid w:val="001F0137"/>
    <w:rsid w:val="001F3E93"/>
    <w:rsid w:val="00207263"/>
    <w:rsid w:val="00235AD3"/>
    <w:rsid w:val="00241885"/>
    <w:rsid w:val="00242DBF"/>
    <w:rsid w:val="002B414F"/>
    <w:rsid w:val="002B6070"/>
    <w:rsid w:val="00303650"/>
    <w:rsid w:val="003329E3"/>
    <w:rsid w:val="00364DD6"/>
    <w:rsid w:val="003756D4"/>
    <w:rsid w:val="003B2484"/>
    <w:rsid w:val="004315FE"/>
    <w:rsid w:val="004559DE"/>
    <w:rsid w:val="0045769C"/>
    <w:rsid w:val="00467011"/>
    <w:rsid w:val="004C53DA"/>
    <w:rsid w:val="004E0658"/>
    <w:rsid w:val="00513274"/>
    <w:rsid w:val="00525530"/>
    <w:rsid w:val="00526966"/>
    <w:rsid w:val="00546F2C"/>
    <w:rsid w:val="005602C8"/>
    <w:rsid w:val="00577E81"/>
    <w:rsid w:val="00586B74"/>
    <w:rsid w:val="005A26DE"/>
    <w:rsid w:val="005B379E"/>
    <w:rsid w:val="005C0F68"/>
    <w:rsid w:val="006102AD"/>
    <w:rsid w:val="006154B8"/>
    <w:rsid w:val="00620FE5"/>
    <w:rsid w:val="00627C4A"/>
    <w:rsid w:val="00633173"/>
    <w:rsid w:val="00655F2D"/>
    <w:rsid w:val="00661917"/>
    <w:rsid w:val="006B554F"/>
    <w:rsid w:val="00734E97"/>
    <w:rsid w:val="00775068"/>
    <w:rsid w:val="00775BB0"/>
    <w:rsid w:val="007C180D"/>
    <w:rsid w:val="007C6511"/>
    <w:rsid w:val="007F756A"/>
    <w:rsid w:val="0087333A"/>
    <w:rsid w:val="00880C10"/>
    <w:rsid w:val="00886BB2"/>
    <w:rsid w:val="008C6ADC"/>
    <w:rsid w:val="008F0D46"/>
    <w:rsid w:val="00914244"/>
    <w:rsid w:val="009261B4"/>
    <w:rsid w:val="0093708E"/>
    <w:rsid w:val="00943EF4"/>
    <w:rsid w:val="00957B75"/>
    <w:rsid w:val="009812B4"/>
    <w:rsid w:val="00986A14"/>
    <w:rsid w:val="00986CAA"/>
    <w:rsid w:val="009C33ED"/>
    <w:rsid w:val="009C3CF7"/>
    <w:rsid w:val="009E1920"/>
    <w:rsid w:val="00A06CAA"/>
    <w:rsid w:val="00A45695"/>
    <w:rsid w:val="00A74EF9"/>
    <w:rsid w:val="00A85F70"/>
    <w:rsid w:val="00A96E1C"/>
    <w:rsid w:val="00AA2CE6"/>
    <w:rsid w:val="00AB6CB3"/>
    <w:rsid w:val="00AB793A"/>
    <w:rsid w:val="00B15FC1"/>
    <w:rsid w:val="00B666FB"/>
    <w:rsid w:val="00B928AD"/>
    <w:rsid w:val="00BA3FD3"/>
    <w:rsid w:val="00BB4CA3"/>
    <w:rsid w:val="00C0709C"/>
    <w:rsid w:val="00C15747"/>
    <w:rsid w:val="00C40EA3"/>
    <w:rsid w:val="00C52434"/>
    <w:rsid w:val="00C601DC"/>
    <w:rsid w:val="00CC46C2"/>
    <w:rsid w:val="00CE57B3"/>
    <w:rsid w:val="00CE6F91"/>
    <w:rsid w:val="00D05762"/>
    <w:rsid w:val="00D23AD3"/>
    <w:rsid w:val="00D96766"/>
    <w:rsid w:val="00DA5F26"/>
    <w:rsid w:val="00DF6627"/>
    <w:rsid w:val="00E41B5F"/>
    <w:rsid w:val="00E468E4"/>
    <w:rsid w:val="00EB4218"/>
    <w:rsid w:val="00ED5A8B"/>
    <w:rsid w:val="00EE0A61"/>
    <w:rsid w:val="00EE4B3D"/>
    <w:rsid w:val="00F153E0"/>
    <w:rsid w:val="00F97C3E"/>
    <w:rsid w:val="00FB51B8"/>
    <w:rsid w:val="00FE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139C"/>
  <w15:chartTrackingRefBased/>
  <w15:docId w15:val="{1E99DBBC-48C2-4555-85B3-83F1B465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FE5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928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928AD"/>
  </w:style>
  <w:style w:type="paragraph" w:styleId="a5">
    <w:name w:val="footer"/>
    <w:basedOn w:val="a"/>
    <w:link w:val="Char0"/>
    <w:uiPriority w:val="99"/>
    <w:unhideWhenUsed/>
    <w:rsid w:val="00B928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92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97101-4755-4047-9915-F5948503D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466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Μερτζάνη Ελένη</dc:creator>
  <cp:keywords/>
  <dc:description/>
  <cp:lastModifiedBy>Μερτζάνη Ελένη</cp:lastModifiedBy>
  <cp:revision>8</cp:revision>
  <cp:lastPrinted>2024-02-01T13:04:00Z</cp:lastPrinted>
  <dcterms:created xsi:type="dcterms:W3CDTF">2024-02-01T08:44:00Z</dcterms:created>
  <dcterms:modified xsi:type="dcterms:W3CDTF">2024-02-01T16:26:00Z</dcterms:modified>
</cp:coreProperties>
</file>